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BD" w:rsidRPr="00D958BD" w:rsidRDefault="00D958BD" w:rsidP="00D958BD">
      <w:pPr>
        <w:spacing w:line="240" w:lineRule="auto"/>
        <w:outlineLvl w:val="1"/>
        <w:rPr>
          <w:rFonts w:ascii="Times New Roman" w:hAnsi="Times New Roman"/>
          <w:b/>
          <w:bCs/>
          <w:sz w:val="36"/>
          <w:szCs w:val="36"/>
        </w:rPr>
      </w:pPr>
      <w:r>
        <w:rPr>
          <w:rFonts w:ascii="Times New Roman" w:hAnsi="Times New Roman"/>
          <w:b/>
          <w:bCs/>
          <w:sz w:val="36"/>
          <w:szCs w:val="36"/>
        </w:rPr>
        <w:t xml:space="preserve">Доклад: </w:t>
      </w:r>
      <w:r w:rsidRPr="00D958BD">
        <w:rPr>
          <w:rFonts w:ascii="Times New Roman" w:hAnsi="Times New Roman"/>
          <w:b/>
          <w:bCs/>
          <w:sz w:val="36"/>
          <w:szCs w:val="36"/>
        </w:rPr>
        <w:t>«</w:t>
      </w:r>
      <w:bookmarkStart w:id="0" w:name="_GoBack"/>
      <w:r w:rsidRPr="00D958BD">
        <w:rPr>
          <w:rFonts w:ascii="Times New Roman" w:hAnsi="Times New Roman"/>
          <w:b/>
          <w:bCs/>
          <w:sz w:val="36"/>
          <w:szCs w:val="36"/>
        </w:rPr>
        <w:t>Какие игрушки необходимы детям</w:t>
      </w:r>
      <w:bookmarkEnd w:id="0"/>
      <w:r w:rsidRPr="00D958BD">
        <w:rPr>
          <w:rFonts w:ascii="Times New Roman" w:hAnsi="Times New Roman"/>
          <w:b/>
          <w:bCs/>
          <w:sz w:val="36"/>
          <w:szCs w:val="36"/>
        </w:rPr>
        <w:t>»</w:t>
      </w:r>
    </w:p>
    <w:p w:rsidR="00D958BD" w:rsidRPr="00D958BD" w:rsidRDefault="00D958BD" w:rsidP="00D958BD">
      <w:pPr>
        <w:spacing w:line="240" w:lineRule="auto"/>
        <w:rPr>
          <w:rFonts w:ascii="Times New Roman" w:hAnsi="Times New Roman"/>
        </w:rPr>
      </w:pPr>
      <w:r w:rsidRPr="00D958BD">
        <w:rPr>
          <w:rFonts w:ascii="Times New Roman" w:hAnsi="Times New Roman"/>
        </w:rPr>
        <w:t>Подготовила</w:t>
      </w:r>
      <w:r>
        <w:rPr>
          <w:rFonts w:ascii="Times New Roman" w:hAnsi="Times New Roman"/>
        </w:rPr>
        <w:t xml:space="preserve"> воспитатель</w:t>
      </w:r>
      <w:r w:rsidRPr="00D958BD">
        <w:rPr>
          <w:rFonts w:ascii="Times New Roman" w:hAnsi="Times New Roman"/>
        </w:rPr>
        <w:t>: Тетерина Н. В.</w:t>
      </w:r>
    </w:p>
    <w:p w:rsidR="00D958BD" w:rsidRPr="00D958BD" w:rsidRDefault="00D958BD" w:rsidP="00D958BD">
      <w:pPr>
        <w:spacing w:line="240" w:lineRule="auto"/>
        <w:rPr>
          <w:rFonts w:ascii="Times New Roman" w:hAnsi="Times New Roman"/>
        </w:rPr>
      </w:pPr>
      <w:r w:rsidRPr="00D958BD">
        <w:rPr>
          <w:rFonts w:ascii="Times New Roman" w:hAnsi="Times New Roman"/>
        </w:rPr>
        <w:t>Уважаемые коллеги! Сегодня мы поговорим о важной теме — выборе игрушек, способствующих полноценному всестороннему развитию детей раннего возраста. В жизни ребёнка</w:t>
      </w:r>
      <w:r w:rsidRPr="00D958BD">
        <w:rPr>
          <w:rFonts w:ascii="Times New Roman" w:hAnsi="Times New Roman"/>
        </w:rPr>
        <w:noBreakHyphen/>
        <w:t>дошкольника игра является ведущим видом деятельности, а игрушка — её неотъемлемой частью. Разберёмся, какую роль она играет, какие виды игрушек существуют и как грамотно подойти к их подбору.</w:t>
      </w:r>
    </w:p>
    <w:p w:rsidR="00D958BD" w:rsidRPr="00D958BD" w:rsidRDefault="00D958BD" w:rsidP="00D958BD">
      <w:pPr>
        <w:spacing w:line="240" w:lineRule="auto"/>
        <w:rPr>
          <w:rFonts w:ascii="Times New Roman" w:hAnsi="Times New Roman"/>
        </w:rPr>
      </w:pPr>
      <w:r w:rsidRPr="00D958BD">
        <w:rPr>
          <w:rFonts w:ascii="Times New Roman" w:hAnsi="Times New Roman"/>
        </w:rPr>
        <w:t>Игрушка — это специально изготовленный предмет, предназначенный для игр. Она помогает ребёнку осуществить свой замысел и приблизить игру к действительности. Известный педагог Е. А. </w:t>
      </w:r>
      <w:proofErr w:type="spellStart"/>
      <w:r w:rsidRPr="00D958BD">
        <w:rPr>
          <w:rFonts w:ascii="Times New Roman" w:hAnsi="Times New Roman"/>
        </w:rPr>
        <w:t>Флерина</w:t>
      </w:r>
      <w:proofErr w:type="spellEnd"/>
      <w:r w:rsidRPr="00D958BD">
        <w:rPr>
          <w:rFonts w:ascii="Times New Roman" w:hAnsi="Times New Roman"/>
        </w:rPr>
        <w:t xml:space="preserve"> отмечала, что игрушка «учит ребёнка жить и действовать». А. С. Макаренко считал её «материальной основой» игры, необходимой для развития игровой деятельности. С помощью игрушки ребёнок создаёт задуманный образ, выражает впечатления об окружающем мире и разыгрывает различные роли. Например, когда девочка берёт куклу</w:t>
      </w:r>
      <w:r w:rsidRPr="00D958BD">
        <w:rPr>
          <w:rFonts w:ascii="Times New Roman" w:hAnsi="Times New Roman"/>
        </w:rPr>
        <w:noBreakHyphen/>
        <w:t>малыша на руки, качает её и говорит ласковые слова, она подражает действиям мамы, учится проявлять заботу.</w:t>
      </w:r>
    </w:p>
    <w:p w:rsidR="00D958BD" w:rsidRPr="00D958BD" w:rsidRDefault="00D958BD" w:rsidP="00D958BD">
      <w:pPr>
        <w:spacing w:line="240" w:lineRule="auto"/>
        <w:rPr>
          <w:rFonts w:ascii="Times New Roman" w:hAnsi="Times New Roman"/>
        </w:rPr>
      </w:pPr>
      <w:r w:rsidRPr="00D958BD">
        <w:rPr>
          <w:rFonts w:ascii="Times New Roman" w:hAnsi="Times New Roman"/>
        </w:rPr>
        <w:t>Однако сегодня перед педагогами и родителями встаёт серьёзная проблема. Магазины переполнены яркими, шумными, а порой и пугающими игрушками. Часто выбор делается спонтанно — под влиянием рекламы или настойчивых просьб ребёнка. В результате игрушка быстро теряет привлекательность: ребёнок теряет к ней интерес через несколько минут, капризничает или даже ломает её. Причина в том, что мы всё чаще покупаем развлечение, а не материал для игры. В доме скапливаются десятки игрушек, но по</w:t>
      </w:r>
      <w:r w:rsidRPr="00D958BD">
        <w:rPr>
          <w:rFonts w:ascii="Times New Roman" w:hAnsi="Times New Roman"/>
        </w:rPr>
        <w:noBreakHyphen/>
        <w:t>настоящему любимых остаётся всего две</w:t>
      </w:r>
      <w:r w:rsidRPr="00D958BD">
        <w:rPr>
          <w:rFonts w:ascii="Times New Roman" w:hAnsi="Times New Roman"/>
        </w:rPr>
        <w:noBreakHyphen/>
        <w:t>три. Ребёнок не учится играть самостоятельно, потому что за него «играет» сама игрушка — мигает, поёт, двигается без участия малыша. Итог: финансовые затраты есть, а развивающего эффекта — нет. Наша задача — научиться выбирать игрушки, которые станут основой для развития ребёнка, а не просто средством развлечения.</w:t>
      </w:r>
    </w:p>
    <w:p w:rsidR="00D958BD" w:rsidRPr="00D958BD" w:rsidRDefault="00D958BD" w:rsidP="00D958BD">
      <w:pPr>
        <w:spacing w:line="240" w:lineRule="auto"/>
        <w:rPr>
          <w:rFonts w:ascii="Times New Roman" w:hAnsi="Times New Roman"/>
        </w:rPr>
      </w:pPr>
      <w:r w:rsidRPr="00D958BD">
        <w:rPr>
          <w:rFonts w:ascii="Times New Roman" w:hAnsi="Times New Roman"/>
        </w:rPr>
        <w:t>Разберём виды игрушек и их развивающую роль.</w:t>
      </w:r>
    </w:p>
    <w:p w:rsidR="00D958BD" w:rsidRPr="00D958BD" w:rsidRDefault="00D958BD" w:rsidP="00D958BD">
      <w:pPr>
        <w:spacing w:line="240" w:lineRule="auto"/>
        <w:rPr>
          <w:rFonts w:ascii="Times New Roman" w:hAnsi="Times New Roman"/>
        </w:rPr>
      </w:pPr>
      <w:proofErr w:type="gramStart"/>
      <w:r w:rsidRPr="00D958BD">
        <w:rPr>
          <w:rFonts w:ascii="Times New Roman" w:hAnsi="Times New Roman"/>
        </w:rPr>
        <w:t>Сюжетные, или образные, игрушки — куклы, фигурки животных, мебель, посуда, предметы домашнего обихода — занимают центральное место в игре.</w:t>
      </w:r>
      <w:proofErr w:type="gramEnd"/>
      <w:r w:rsidRPr="00D958BD">
        <w:rPr>
          <w:rFonts w:ascii="Times New Roman" w:hAnsi="Times New Roman"/>
        </w:rPr>
        <w:t xml:space="preserve"> Кукла позволяет ребёнку её одушевить: он разговаривает с ней, доверяет свои тайны и радости, проявляет заботу. К этой группе также относятся сказочные персонажи и фигурки зверей. Дети кормят их, купают, укладывают спать, лечат, ходят с ними на прогулки — так они осваивают социальные роли и нормы поведения.</w:t>
      </w:r>
    </w:p>
    <w:p w:rsidR="00D958BD" w:rsidRPr="00D958BD" w:rsidRDefault="00D958BD" w:rsidP="00D958BD">
      <w:pPr>
        <w:spacing w:line="240" w:lineRule="auto"/>
        <w:rPr>
          <w:rFonts w:ascii="Times New Roman" w:hAnsi="Times New Roman"/>
        </w:rPr>
      </w:pPr>
      <w:r w:rsidRPr="00D958BD">
        <w:rPr>
          <w:rFonts w:ascii="Times New Roman" w:hAnsi="Times New Roman"/>
        </w:rPr>
        <w:t>Технические игрушки — транспорт, конструкторы, всевозможные технические агрегаты — развивают мелкую моторику, пространственную ориентировку, мышление и творчество. Особой популярностью у детей пользуются конструкторы типа LEGO, которые позволяют создавать разнообразные модели и экспериментировать с формами и размерами.</w:t>
      </w:r>
    </w:p>
    <w:p w:rsidR="00D958BD" w:rsidRPr="00D958BD" w:rsidRDefault="00D958BD" w:rsidP="00D958BD">
      <w:pPr>
        <w:spacing w:line="240" w:lineRule="auto"/>
        <w:rPr>
          <w:rFonts w:ascii="Times New Roman" w:hAnsi="Times New Roman"/>
        </w:rPr>
      </w:pPr>
      <w:r w:rsidRPr="00D958BD">
        <w:rPr>
          <w:rFonts w:ascii="Times New Roman" w:hAnsi="Times New Roman"/>
        </w:rPr>
        <w:t>Театральные игрушки, такие как Петрушка или куклы бибабо, имеют особое назначение — они служат целям эстетического воспитания, развития речи и воображения. Через театрализованные игры дети учатся выражать эмоции, выстраивать сюжет, взаимодействовать с партнёрами по игре.</w:t>
      </w:r>
    </w:p>
    <w:p w:rsidR="00D958BD" w:rsidRPr="00D958BD" w:rsidRDefault="00D958BD" w:rsidP="00D958BD">
      <w:pPr>
        <w:spacing w:line="240" w:lineRule="auto"/>
        <w:rPr>
          <w:rFonts w:ascii="Times New Roman" w:hAnsi="Times New Roman"/>
        </w:rPr>
      </w:pPr>
      <w:proofErr w:type="gramStart"/>
      <w:r w:rsidRPr="00D958BD">
        <w:rPr>
          <w:rFonts w:ascii="Times New Roman" w:hAnsi="Times New Roman"/>
        </w:rPr>
        <w:lastRenderedPageBreak/>
        <w:t>Музыкальные игрушки — погремушки, колокольчики, бубенцы, дудочки, игрушечные пианино, балалайки и другие инструменты — развивают музыкальный слух, чувство ритма, координацию движений.</w:t>
      </w:r>
      <w:proofErr w:type="gramEnd"/>
      <w:r w:rsidRPr="00D958BD">
        <w:rPr>
          <w:rFonts w:ascii="Times New Roman" w:hAnsi="Times New Roman"/>
        </w:rPr>
        <w:t xml:space="preserve"> Они помогают ребёнку осваивать звуки окружающего мира и выражать своё настроение через музыку.</w:t>
      </w:r>
    </w:p>
    <w:p w:rsidR="00D958BD" w:rsidRPr="00D958BD" w:rsidRDefault="00D958BD" w:rsidP="00D958BD">
      <w:pPr>
        <w:spacing w:line="240" w:lineRule="auto"/>
        <w:rPr>
          <w:rFonts w:ascii="Times New Roman" w:hAnsi="Times New Roman"/>
        </w:rPr>
      </w:pPr>
      <w:r w:rsidRPr="00D958BD">
        <w:rPr>
          <w:rFonts w:ascii="Times New Roman" w:hAnsi="Times New Roman"/>
        </w:rPr>
        <w:t xml:space="preserve">Дидактические игрушки занимают особое место в развитии детей. С их помощью малыши знакомятся с цветом, формой, величиной, пространственными соотношениями. К ним относятся разноцветные вкладыши, матрёшки, мозаики, </w:t>
      </w:r>
      <w:proofErr w:type="spellStart"/>
      <w:r w:rsidRPr="00D958BD">
        <w:rPr>
          <w:rFonts w:ascii="Times New Roman" w:hAnsi="Times New Roman"/>
        </w:rPr>
        <w:t>пазлы</w:t>
      </w:r>
      <w:proofErr w:type="spellEnd"/>
      <w:r w:rsidRPr="00D958BD">
        <w:rPr>
          <w:rFonts w:ascii="Times New Roman" w:hAnsi="Times New Roman"/>
        </w:rPr>
        <w:t>, лото и другие игры. Они воспитывают сосредоточенность, настойчивость, целеустремлённость, умение доводить дело до конца, а также способствуют развитию мелкой моторики и логического мышления.</w:t>
      </w:r>
    </w:p>
    <w:p w:rsidR="00D958BD" w:rsidRPr="00D958BD" w:rsidRDefault="00D958BD" w:rsidP="00D958BD">
      <w:pPr>
        <w:spacing w:line="240" w:lineRule="auto"/>
        <w:rPr>
          <w:rFonts w:ascii="Times New Roman" w:hAnsi="Times New Roman"/>
        </w:rPr>
      </w:pPr>
      <w:r w:rsidRPr="00D958BD">
        <w:rPr>
          <w:rFonts w:ascii="Times New Roman" w:hAnsi="Times New Roman"/>
        </w:rPr>
        <w:t>Строительные игрушки, состоящие из геометрических тел, развивают пространственное мышление, конструктивные навыки, воображение. Дети учатся создавать постройки, комбинировать детали, планировать свои действия. Такие игрушки стимулируют творческую активность и дают возможность многократно использовать одни и те же элементы для разных замыслов.</w:t>
      </w:r>
    </w:p>
    <w:p w:rsidR="00D958BD" w:rsidRPr="00D958BD" w:rsidRDefault="00D958BD" w:rsidP="00D958BD">
      <w:pPr>
        <w:spacing w:line="240" w:lineRule="auto"/>
        <w:rPr>
          <w:rFonts w:ascii="Times New Roman" w:hAnsi="Times New Roman"/>
        </w:rPr>
      </w:pPr>
      <w:r w:rsidRPr="00D958BD">
        <w:rPr>
          <w:rFonts w:ascii="Times New Roman" w:hAnsi="Times New Roman"/>
        </w:rPr>
        <w:t>Крупногабаритные игрушки — самокаты, детские педальные автомобили, тракторы и т. д. — предназначены для улицы и способствуют развитию крупной моторики, координации, ловкости. Они позволяют детям активно двигаться, осваивать пространство, учиться управлять своим телом.</w:t>
      </w:r>
    </w:p>
    <w:p w:rsidR="00D958BD" w:rsidRPr="00D958BD" w:rsidRDefault="00D958BD" w:rsidP="00D958BD">
      <w:pPr>
        <w:spacing w:line="240" w:lineRule="auto"/>
        <w:rPr>
          <w:rFonts w:ascii="Times New Roman" w:hAnsi="Times New Roman"/>
        </w:rPr>
      </w:pPr>
      <w:r w:rsidRPr="00D958BD">
        <w:rPr>
          <w:rFonts w:ascii="Times New Roman" w:hAnsi="Times New Roman"/>
        </w:rPr>
        <w:t>При выборе игрушек важно учитывать не только их вид, но и ряд критериев:</w:t>
      </w:r>
    </w:p>
    <w:p w:rsidR="00D958BD" w:rsidRPr="00D958BD" w:rsidRDefault="00D958BD" w:rsidP="00D958BD">
      <w:pPr>
        <w:spacing w:line="240" w:lineRule="auto"/>
        <w:rPr>
          <w:rFonts w:ascii="Times New Roman" w:hAnsi="Times New Roman"/>
        </w:rPr>
      </w:pPr>
      <w:r w:rsidRPr="00D958BD">
        <w:rPr>
          <w:rFonts w:ascii="Times New Roman" w:hAnsi="Times New Roman"/>
        </w:rPr>
        <w:t>Безопасность — материал, размер, отсутствие мелких деталей для малышей, прочность конструкции. Игрушка не должна представлять угрозы для здоровья ребёнка.</w:t>
      </w:r>
    </w:p>
    <w:p w:rsidR="00D958BD" w:rsidRPr="00D958BD" w:rsidRDefault="00D958BD" w:rsidP="00D958BD">
      <w:pPr>
        <w:spacing w:line="240" w:lineRule="auto"/>
        <w:rPr>
          <w:rFonts w:ascii="Times New Roman" w:hAnsi="Times New Roman"/>
        </w:rPr>
      </w:pPr>
      <w:r w:rsidRPr="00D958BD">
        <w:rPr>
          <w:rFonts w:ascii="Times New Roman" w:hAnsi="Times New Roman"/>
        </w:rPr>
        <w:t>Соответствие возрасту и интересам ребёнка — слишком сложные или слишком простые игрушки не вызовут интереса и не принесут пользы. Необходимо ориентироваться на возрастные особенности и индивидуальные предпочтения.</w:t>
      </w:r>
    </w:p>
    <w:p w:rsidR="00D958BD" w:rsidRPr="00D958BD" w:rsidRDefault="00D958BD" w:rsidP="00D958BD">
      <w:pPr>
        <w:spacing w:line="240" w:lineRule="auto"/>
        <w:rPr>
          <w:rFonts w:ascii="Times New Roman" w:hAnsi="Times New Roman"/>
        </w:rPr>
      </w:pPr>
      <w:r w:rsidRPr="00D958BD">
        <w:rPr>
          <w:rFonts w:ascii="Times New Roman" w:hAnsi="Times New Roman"/>
        </w:rPr>
        <w:t>Развивающий потенциал — игрушка должна стимулировать мышление, творчество, эмоции, побуждать к самостоятельным действиям, а не выполнять всё за ребёнка.</w:t>
      </w:r>
    </w:p>
    <w:p w:rsidR="00D958BD" w:rsidRPr="00D958BD" w:rsidRDefault="00D958BD" w:rsidP="00D958BD">
      <w:pPr>
        <w:spacing w:line="240" w:lineRule="auto"/>
        <w:rPr>
          <w:rFonts w:ascii="Times New Roman" w:hAnsi="Times New Roman"/>
        </w:rPr>
      </w:pPr>
      <w:r w:rsidRPr="00D958BD">
        <w:rPr>
          <w:rFonts w:ascii="Times New Roman" w:hAnsi="Times New Roman"/>
        </w:rPr>
        <w:t>Многофункциональность — возможность использовать игрушку в разных играх и ситуациях. Например, кубики можно складывать в башни, строить дома, использовать как условные предметы в сюжетной игре.</w:t>
      </w:r>
    </w:p>
    <w:p w:rsidR="00D958BD" w:rsidRPr="00D958BD" w:rsidRDefault="00D958BD" w:rsidP="00D958BD">
      <w:pPr>
        <w:spacing w:line="240" w:lineRule="auto"/>
        <w:rPr>
          <w:rFonts w:ascii="Times New Roman" w:hAnsi="Times New Roman"/>
        </w:rPr>
      </w:pPr>
      <w:r w:rsidRPr="00D958BD">
        <w:rPr>
          <w:rFonts w:ascii="Times New Roman" w:hAnsi="Times New Roman"/>
        </w:rPr>
        <w:t>Эстетичность и эмоциональная привлекательность — внешний вид игрушки влияет на желание ребёнка с ней взаимодействовать. Красивая, гармоничная игрушка вызывает положительные эмоции и вдохновляет на игру.</w:t>
      </w:r>
    </w:p>
    <w:p w:rsidR="00D958BD" w:rsidRPr="00D958BD" w:rsidRDefault="00D958BD" w:rsidP="00D958BD">
      <w:pPr>
        <w:spacing w:line="240" w:lineRule="auto"/>
        <w:rPr>
          <w:rFonts w:ascii="Times New Roman" w:hAnsi="Times New Roman"/>
        </w:rPr>
      </w:pPr>
      <w:r w:rsidRPr="00D958BD">
        <w:rPr>
          <w:rFonts w:ascii="Times New Roman" w:hAnsi="Times New Roman"/>
        </w:rPr>
        <w:t>Как же помочь родителям сориентироваться в огромном мире игрушечной продукции? Предлагаю несколько практических приёмов, которые можно использовать на родительских собраниях или в индивидуальных беседах.</w:t>
      </w:r>
    </w:p>
    <w:p w:rsidR="00D958BD" w:rsidRPr="00D958BD" w:rsidRDefault="00D958BD" w:rsidP="00D958BD">
      <w:pPr>
        <w:spacing w:line="240" w:lineRule="auto"/>
        <w:rPr>
          <w:rFonts w:ascii="Times New Roman" w:hAnsi="Times New Roman"/>
        </w:rPr>
      </w:pPr>
      <w:proofErr w:type="gramStart"/>
      <w:r w:rsidRPr="00D958BD">
        <w:rPr>
          <w:rFonts w:ascii="Times New Roman" w:hAnsi="Times New Roman"/>
        </w:rPr>
        <w:t>Упражнение</w:t>
      </w:r>
      <w:proofErr w:type="gramEnd"/>
      <w:r w:rsidRPr="00D958BD">
        <w:rPr>
          <w:rFonts w:ascii="Times New Roman" w:hAnsi="Times New Roman"/>
        </w:rPr>
        <w:t xml:space="preserve"> «Какие бывают игрушки?» с мячом позволяет актуализировать знания родителей о видах игрушек и организовать обмен мнениями. Педагог бросает мяч участнику, который называет один вид игрушек (например, «сюжетные», «музыкальные») и передаёт мяч дальше. Это активизирует участников и помогает систематизировать информацию.</w:t>
      </w:r>
    </w:p>
    <w:p w:rsidR="00D958BD" w:rsidRPr="00D958BD" w:rsidRDefault="00D958BD" w:rsidP="00D958BD">
      <w:pPr>
        <w:spacing w:line="240" w:lineRule="auto"/>
        <w:rPr>
          <w:rFonts w:ascii="Times New Roman" w:hAnsi="Times New Roman"/>
        </w:rPr>
      </w:pPr>
      <w:r w:rsidRPr="00D958BD">
        <w:rPr>
          <w:rFonts w:ascii="Times New Roman" w:hAnsi="Times New Roman"/>
        </w:rPr>
        <w:lastRenderedPageBreak/>
        <w:t>Упражнение «Бесполезная или вредная игрушка» побуждает родителей задуматься о негативных сторонах некоторых игрушек. Участники кратко называют игрушку и причину, почему она может быть нежелательной («Монстр с оружием — провоцирует агрессию», «Планшет — ребёнок перестаёт говорить»). Педагог уточняет: «Был ли у вас такой опыт?», «Что бы вы изменили в этой игрушке?».</w:t>
      </w:r>
    </w:p>
    <w:p w:rsidR="00D958BD" w:rsidRPr="00D958BD" w:rsidRDefault="00D958BD" w:rsidP="00D958BD">
      <w:pPr>
        <w:spacing w:line="240" w:lineRule="auto"/>
        <w:rPr>
          <w:rFonts w:ascii="Times New Roman" w:hAnsi="Times New Roman"/>
        </w:rPr>
      </w:pPr>
      <w:r w:rsidRPr="00D958BD">
        <w:rPr>
          <w:rFonts w:ascii="Times New Roman" w:hAnsi="Times New Roman"/>
        </w:rPr>
        <w:t>Составление «хит</w:t>
      </w:r>
      <w:r w:rsidRPr="00D958BD">
        <w:rPr>
          <w:rFonts w:ascii="Times New Roman" w:hAnsi="Times New Roman"/>
        </w:rPr>
        <w:noBreakHyphen/>
        <w:t>парада детской игрушки» помогает выявить предпочтения детей. Родителям раздаются списки игрушек, из которых нужно выбрать три любимые игрушки своего ребёнка. Затем на большом листе составляется общий рейтинг. Обсуждение результатов позволяет понять, какие игрушки наиболее востребованы и почему.</w:t>
      </w:r>
    </w:p>
    <w:p w:rsidR="00D958BD" w:rsidRPr="00D958BD" w:rsidRDefault="00D958BD" w:rsidP="00D958BD">
      <w:pPr>
        <w:spacing w:line="240" w:lineRule="auto"/>
        <w:rPr>
          <w:rFonts w:ascii="Times New Roman" w:hAnsi="Times New Roman"/>
        </w:rPr>
      </w:pPr>
      <w:r w:rsidRPr="00D958BD">
        <w:rPr>
          <w:rFonts w:ascii="Times New Roman" w:hAnsi="Times New Roman"/>
        </w:rPr>
        <w:t>Анализ выставки фотографий «Любимая игрушка моего ребёнка» даёт возможность увидеть реальные примеры и обсудить, почему та или иная игрушка стала значимой для малыша. Вопросы к родителям: «Почему эта игрушка стала любимой?», «Во что с ней играют?», «Чему она учит?» — помогают глубже понять роль игрушки в развитии.</w:t>
      </w:r>
    </w:p>
    <w:p w:rsidR="00D958BD" w:rsidRPr="00D958BD" w:rsidRDefault="00D958BD" w:rsidP="00D958BD">
      <w:pPr>
        <w:spacing w:line="240" w:lineRule="auto"/>
        <w:rPr>
          <w:rFonts w:ascii="Times New Roman" w:hAnsi="Times New Roman"/>
        </w:rPr>
      </w:pPr>
      <w:r w:rsidRPr="00D958BD">
        <w:rPr>
          <w:rFonts w:ascii="Times New Roman" w:hAnsi="Times New Roman"/>
        </w:rPr>
        <w:t>В результате такой работы можно составить памятку для родителей по выбору игрушек:</w:t>
      </w:r>
    </w:p>
    <w:p w:rsidR="00D958BD" w:rsidRPr="00D958BD" w:rsidRDefault="00D958BD" w:rsidP="00D958BD">
      <w:pPr>
        <w:numPr>
          <w:ilvl w:val="0"/>
          <w:numId w:val="2"/>
        </w:numPr>
        <w:spacing w:line="240" w:lineRule="auto"/>
        <w:rPr>
          <w:rFonts w:ascii="Times New Roman" w:hAnsi="Times New Roman"/>
        </w:rPr>
      </w:pPr>
      <w:r w:rsidRPr="00D958BD">
        <w:rPr>
          <w:rFonts w:ascii="Times New Roman" w:hAnsi="Times New Roman"/>
        </w:rPr>
        <w:t>проверяйте безопасность (сертификаты, материал, отсутствие острых краёв);</w:t>
      </w:r>
    </w:p>
    <w:p w:rsidR="00D958BD" w:rsidRPr="00D958BD" w:rsidRDefault="00D958BD" w:rsidP="00D958BD">
      <w:pPr>
        <w:numPr>
          <w:ilvl w:val="0"/>
          <w:numId w:val="2"/>
        </w:numPr>
        <w:spacing w:line="240" w:lineRule="auto"/>
        <w:rPr>
          <w:rFonts w:ascii="Times New Roman" w:hAnsi="Times New Roman"/>
        </w:rPr>
      </w:pPr>
      <w:r w:rsidRPr="00D958BD">
        <w:rPr>
          <w:rFonts w:ascii="Times New Roman" w:hAnsi="Times New Roman"/>
        </w:rPr>
        <w:t>выбирайте игрушки по возрасту (см. маркировку);</w:t>
      </w:r>
    </w:p>
    <w:p w:rsidR="00D958BD" w:rsidRPr="00D958BD" w:rsidRDefault="00D958BD" w:rsidP="00D958BD">
      <w:pPr>
        <w:numPr>
          <w:ilvl w:val="0"/>
          <w:numId w:val="2"/>
        </w:numPr>
        <w:spacing w:line="240" w:lineRule="auto"/>
        <w:rPr>
          <w:rFonts w:ascii="Times New Roman" w:hAnsi="Times New Roman"/>
        </w:rPr>
      </w:pPr>
      <w:r w:rsidRPr="00D958BD">
        <w:rPr>
          <w:rFonts w:ascii="Times New Roman" w:hAnsi="Times New Roman"/>
        </w:rPr>
        <w:t>отдавайте предпочтение многофункциональным игрушкам (кубики, конструкторы, куклы);</w:t>
      </w:r>
    </w:p>
    <w:p w:rsidR="00D958BD" w:rsidRPr="00D958BD" w:rsidRDefault="00D958BD" w:rsidP="00D958BD">
      <w:pPr>
        <w:numPr>
          <w:ilvl w:val="0"/>
          <w:numId w:val="2"/>
        </w:numPr>
        <w:spacing w:line="240" w:lineRule="auto"/>
        <w:rPr>
          <w:rFonts w:ascii="Times New Roman" w:hAnsi="Times New Roman"/>
        </w:rPr>
      </w:pPr>
      <w:r w:rsidRPr="00D958BD">
        <w:rPr>
          <w:rFonts w:ascii="Times New Roman" w:hAnsi="Times New Roman"/>
        </w:rPr>
        <w:t>избегайте агрессивных или пугающих образов;</w:t>
      </w:r>
    </w:p>
    <w:p w:rsidR="00D958BD" w:rsidRPr="00D958BD" w:rsidRDefault="00D958BD" w:rsidP="00D958BD">
      <w:pPr>
        <w:numPr>
          <w:ilvl w:val="0"/>
          <w:numId w:val="2"/>
        </w:numPr>
        <w:spacing w:line="240" w:lineRule="auto"/>
        <w:rPr>
          <w:rFonts w:ascii="Times New Roman" w:hAnsi="Times New Roman"/>
        </w:rPr>
      </w:pPr>
      <w:r w:rsidRPr="00D958BD">
        <w:rPr>
          <w:rFonts w:ascii="Times New Roman" w:hAnsi="Times New Roman"/>
        </w:rPr>
        <w:t>учитывайте интересы ребёнка, но не поддавайтесь на все капризы;</w:t>
      </w:r>
    </w:p>
    <w:p w:rsidR="00D958BD" w:rsidRPr="00D958BD" w:rsidRDefault="00D958BD" w:rsidP="00D958BD">
      <w:pPr>
        <w:numPr>
          <w:ilvl w:val="0"/>
          <w:numId w:val="2"/>
        </w:numPr>
        <w:spacing w:line="240" w:lineRule="auto"/>
        <w:rPr>
          <w:rFonts w:ascii="Times New Roman" w:hAnsi="Times New Roman"/>
        </w:rPr>
      </w:pPr>
      <w:r w:rsidRPr="00D958BD">
        <w:rPr>
          <w:rFonts w:ascii="Times New Roman" w:hAnsi="Times New Roman"/>
        </w:rPr>
        <w:t>ограничивайте количество игрушек: 5–7 основных лучше, чем 20 безделушек;</w:t>
      </w:r>
    </w:p>
    <w:p w:rsidR="00D958BD" w:rsidRPr="00D958BD" w:rsidRDefault="00D958BD" w:rsidP="00D958BD">
      <w:pPr>
        <w:numPr>
          <w:ilvl w:val="0"/>
          <w:numId w:val="2"/>
        </w:numPr>
        <w:spacing w:line="240" w:lineRule="auto"/>
        <w:rPr>
          <w:rFonts w:ascii="Times New Roman" w:hAnsi="Times New Roman"/>
        </w:rPr>
      </w:pPr>
      <w:r w:rsidRPr="00D958BD">
        <w:rPr>
          <w:rFonts w:ascii="Times New Roman" w:hAnsi="Times New Roman"/>
        </w:rPr>
        <w:t>обсуждайте с ребёнком, во что и как можно играть.</w:t>
      </w:r>
    </w:p>
    <w:p w:rsidR="00D958BD" w:rsidRPr="00D958BD" w:rsidRDefault="00D958BD" w:rsidP="00D958BD">
      <w:pPr>
        <w:spacing w:line="240" w:lineRule="auto"/>
        <w:rPr>
          <w:rFonts w:ascii="Times New Roman" w:hAnsi="Times New Roman"/>
        </w:rPr>
      </w:pPr>
      <w:r w:rsidRPr="00D958BD">
        <w:rPr>
          <w:rFonts w:ascii="Times New Roman" w:hAnsi="Times New Roman"/>
        </w:rPr>
        <w:t>Подводя итог, хочу подчеркнуть: игрушка — это не просто забава. Она закладывает в душу ребёнка первоначальные понятия добра и зла, даёт яркие запоминающиеся образы. От того, какими будут эти образы, во многом зависят формирование морально</w:t>
      </w:r>
      <w:r w:rsidRPr="00D958BD">
        <w:rPr>
          <w:rFonts w:ascii="Times New Roman" w:hAnsi="Times New Roman"/>
        </w:rPr>
        <w:noBreakHyphen/>
        <w:t xml:space="preserve">нравственных представлений личности и её развитие в целом. Как отмечал А. С. Макаренко, «игра имеет </w:t>
      </w:r>
      <w:proofErr w:type="gramStart"/>
      <w:r w:rsidRPr="00D958BD">
        <w:rPr>
          <w:rFonts w:ascii="Times New Roman" w:hAnsi="Times New Roman"/>
        </w:rPr>
        <w:t>важное значение</w:t>
      </w:r>
      <w:proofErr w:type="gramEnd"/>
      <w:r w:rsidRPr="00D958BD">
        <w:rPr>
          <w:rFonts w:ascii="Times New Roman" w:hAnsi="Times New Roman"/>
        </w:rPr>
        <w:t xml:space="preserve"> в жизни ребёнка, имеет то же значение, какое у взрослого имеет деятельность, работа, служба. Каков ребёнок в игре, таким во многом он будет в работе, когда вырастет». Поэтому воспитание будущего деятеля начинается, прежде всего, в игре — и выбор правильных игрушек играет в этом процессе ключевую роль.</w:t>
      </w:r>
    </w:p>
    <w:p w:rsidR="00D958BD" w:rsidRPr="00D958BD" w:rsidRDefault="00D958BD" w:rsidP="00D958BD">
      <w:pPr>
        <w:spacing w:line="240" w:lineRule="auto"/>
        <w:rPr>
          <w:rFonts w:ascii="Times New Roman" w:hAnsi="Times New Roman"/>
        </w:rPr>
      </w:pPr>
      <w:r w:rsidRPr="00D958BD">
        <w:rPr>
          <w:rFonts w:ascii="Times New Roman" w:hAnsi="Times New Roman"/>
        </w:rPr>
        <w:t xml:space="preserve">Благодарю за внимание! </w:t>
      </w:r>
      <w:proofErr w:type="gramStart"/>
      <w:r w:rsidRPr="00D958BD">
        <w:rPr>
          <w:rFonts w:ascii="Times New Roman" w:hAnsi="Times New Roman"/>
        </w:rPr>
        <w:t>Готова</w:t>
      </w:r>
      <w:proofErr w:type="gramEnd"/>
      <w:r w:rsidRPr="00D958BD">
        <w:rPr>
          <w:rFonts w:ascii="Times New Roman" w:hAnsi="Times New Roman"/>
        </w:rPr>
        <w:t xml:space="preserve"> ответить на ваши вопросы и обсудить предложенные подходы.</w:t>
      </w:r>
    </w:p>
    <w:p w:rsidR="003D681D" w:rsidRPr="00D958BD" w:rsidRDefault="003D681D" w:rsidP="00D958BD"/>
    <w:sectPr w:rsidR="003D681D" w:rsidRPr="00D958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07D" w:rsidRDefault="00FB307D">
      <w:pPr>
        <w:spacing w:line="240" w:lineRule="auto"/>
      </w:pPr>
      <w:r>
        <w:separator/>
      </w:r>
    </w:p>
  </w:endnote>
  <w:endnote w:type="continuationSeparator" w:id="0">
    <w:p w:rsidR="00FB307D" w:rsidRDefault="00FB3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07D" w:rsidRDefault="00FB307D">
      <w:pPr>
        <w:spacing w:before="0" w:after="0"/>
      </w:pPr>
      <w:r>
        <w:separator/>
      </w:r>
    </w:p>
  </w:footnote>
  <w:footnote w:type="continuationSeparator" w:id="0">
    <w:p w:rsidR="00FB307D" w:rsidRDefault="00FB307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25447"/>
    <w:multiLevelType w:val="multilevel"/>
    <w:tmpl w:val="BF78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51688A"/>
    <w:multiLevelType w:val="multilevel"/>
    <w:tmpl w:val="635168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applyBreakingRu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72"/>
    <w:rsid w:val="00273EDC"/>
    <w:rsid w:val="003D681D"/>
    <w:rsid w:val="00411AD8"/>
    <w:rsid w:val="00533972"/>
    <w:rsid w:val="00633022"/>
    <w:rsid w:val="00D958BD"/>
    <w:rsid w:val="00FB307D"/>
    <w:rsid w:val="090F10F7"/>
    <w:rsid w:val="0E2E4E30"/>
    <w:rsid w:val="2CFB3E5F"/>
    <w:rsid w:val="596F7525"/>
    <w:rsid w:val="78556C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line="273" w:lineRule="auto"/>
    </w:pPr>
    <w:rPr>
      <w:rFonts w:ascii="Calibri" w:eastAsia="Times New Roman" w:hAnsi="Calibri"/>
      <w:sz w:val="24"/>
      <w:szCs w:val="24"/>
    </w:rPr>
  </w:style>
  <w:style w:type="paragraph" w:styleId="2">
    <w:name w:val="heading 2"/>
    <w:basedOn w:val="a"/>
    <w:link w:val="20"/>
    <w:uiPriority w:val="9"/>
    <w:qFormat/>
    <w:rsid w:val="00D958BD"/>
    <w:pPr>
      <w:spacing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style>
  <w:style w:type="character" w:customStyle="1" w:styleId="15">
    <w:name w:val="15"/>
    <w:basedOn w:val="a0"/>
    <w:qFormat/>
    <w:rPr>
      <w:rFonts w:ascii="Calibri" w:hAnsi="Calibri" w:cs="Calibri" w:hint="default"/>
      <w:color w:val="000000"/>
      <w:w w:val="100"/>
      <w:shd w:val="clear" w:color="auto" w:fill="FFFFFF"/>
    </w:rPr>
  </w:style>
  <w:style w:type="table" w:customStyle="1" w:styleId="1">
    <w:name w:val="Сетка таблицы1"/>
    <w:basedOn w:val="a1"/>
    <w:qFormat/>
    <w:rPr>
      <w:rFonts w:eastAsia="Times New Roman"/>
    </w:rPr>
    <w:tblPr>
      <w:tblCellMar>
        <w:left w:w="0" w:type="dxa"/>
        <w:right w:w="0" w:type="dxa"/>
      </w:tblCellMar>
    </w:tblPr>
  </w:style>
  <w:style w:type="paragraph" w:customStyle="1" w:styleId="c17">
    <w:name w:val="c17"/>
    <w:basedOn w:val="a"/>
    <w:qFormat/>
    <w:pPr>
      <w:spacing w:line="240" w:lineRule="auto"/>
    </w:pPr>
    <w:rPr>
      <w:rFonts w:ascii="Times New Roman" w:hAnsi="Times New Roman"/>
    </w:rPr>
  </w:style>
  <w:style w:type="character" w:customStyle="1" w:styleId="c11">
    <w:name w:val="c11"/>
    <w:basedOn w:val="a0"/>
    <w:qFormat/>
  </w:style>
  <w:style w:type="character" w:customStyle="1" w:styleId="c10">
    <w:name w:val="c10"/>
    <w:basedOn w:val="a0"/>
    <w:qFormat/>
  </w:style>
  <w:style w:type="paragraph" w:customStyle="1" w:styleId="c6">
    <w:name w:val="c6"/>
    <w:basedOn w:val="a"/>
    <w:qFormat/>
    <w:pPr>
      <w:spacing w:line="240" w:lineRule="auto"/>
    </w:pPr>
    <w:rPr>
      <w:rFonts w:ascii="Times New Roman" w:hAnsi="Times New Roman"/>
    </w:rPr>
  </w:style>
  <w:style w:type="paragraph" w:customStyle="1" w:styleId="c22">
    <w:name w:val="c22"/>
    <w:basedOn w:val="a"/>
    <w:qFormat/>
    <w:pPr>
      <w:spacing w:line="240" w:lineRule="auto"/>
    </w:pPr>
    <w:rPr>
      <w:rFonts w:ascii="Times New Roman" w:hAnsi="Times New Roman"/>
    </w:rPr>
  </w:style>
  <w:style w:type="character" w:customStyle="1" w:styleId="c23">
    <w:name w:val="c23"/>
    <w:basedOn w:val="a0"/>
    <w:qFormat/>
  </w:style>
  <w:style w:type="character" w:customStyle="1" w:styleId="c9">
    <w:name w:val="c9"/>
    <w:basedOn w:val="a0"/>
    <w:qFormat/>
  </w:style>
  <w:style w:type="paragraph" w:customStyle="1" w:styleId="c4">
    <w:name w:val="c4"/>
    <w:basedOn w:val="a"/>
    <w:qFormat/>
    <w:pPr>
      <w:spacing w:line="240" w:lineRule="auto"/>
    </w:pPr>
    <w:rPr>
      <w:rFonts w:ascii="Times New Roman" w:hAnsi="Times New Roman"/>
    </w:rPr>
  </w:style>
  <w:style w:type="character" w:customStyle="1" w:styleId="20">
    <w:name w:val="Заголовок 2 Знак"/>
    <w:basedOn w:val="a0"/>
    <w:link w:val="2"/>
    <w:uiPriority w:val="9"/>
    <w:rsid w:val="00D958BD"/>
    <w:rPr>
      <w:rFonts w:eastAsia="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line="273" w:lineRule="auto"/>
    </w:pPr>
    <w:rPr>
      <w:rFonts w:ascii="Calibri" w:eastAsia="Times New Roman" w:hAnsi="Calibri"/>
      <w:sz w:val="24"/>
      <w:szCs w:val="24"/>
    </w:rPr>
  </w:style>
  <w:style w:type="paragraph" w:styleId="2">
    <w:name w:val="heading 2"/>
    <w:basedOn w:val="a"/>
    <w:link w:val="20"/>
    <w:uiPriority w:val="9"/>
    <w:qFormat/>
    <w:rsid w:val="00D958BD"/>
    <w:pPr>
      <w:spacing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style>
  <w:style w:type="character" w:customStyle="1" w:styleId="15">
    <w:name w:val="15"/>
    <w:basedOn w:val="a0"/>
    <w:qFormat/>
    <w:rPr>
      <w:rFonts w:ascii="Calibri" w:hAnsi="Calibri" w:cs="Calibri" w:hint="default"/>
      <w:color w:val="000000"/>
      <w:w w:val="100"/>
      <w:shd w:val="clear" w:color="auto" w:fill="FFFFFF"/>
    </w:rPr>
  </w:style>
  <w:style w:type="table" w:customStyle="1" w:styleId="1">
    <w:name w:val="Сетка таблицы1"/>
    <w:basedOn w:val="a1"/>
    <w:qFormat/>
    <w:rPr>
      <w:rFonts w:eastAsia="Times New Roman"/>
    </w:rPr>
    <w:tblPr>
      <w:tblCellMar>
        <w:left w:w="0" w:type="dxa"/>
        <w:right w:w="0" w:type="dxa"/>
      </w:tblCellMar>
    </w:tblPr>
  </w:style>
  <w:style w:type="paragraph" w:customStyle="1" w:styleId="c17">
    <w:name w:val="c17"/>
    <w:basedOn w:val="a"/>
    <w:qFormat/>
    <w:pPr>
      <w:spacing w:line="240" w:lineRule="auto"/>
    </w:pPr>
    <w:rPr>
      <w:rFonts w:ascii="Times New Roman" w:hAnsi="Times New Roman"/>
    </w:rPr>
  </w:style>
  <w:style w:type="character" w:customStyle="1" w:styleId="c11">
    <w:name w:val="c11"/>
    <w:basedOn w:val="a0"/>
    <w:qFormat/>
  </w:style>
  <w:style w:type="character" w:customStyle="1" w:styleId="c10">
    <w:name w:val="c10"/>
    <w:basedOn w:val="a0"/>
    <w:qFormat/>
  </w:style>
  <w:style w:type="paragraph" w:customStyle="1" w:styleId="c6">
    <w:name w:val="c6"/>
    <w:basedOn w:val="a"/>
    <w:qFormat/>
    <w:pPr>
      <w:spacing w:line="240" w:lineRule="auto"/>
    </w:pPr>
    <w:rPr>
      <w:rFonts w:ascii="Times New Roman" w:hAnsi="Times New Roman"/>
    </w:rPr>
  </w:style>
  <w:style w:type="paragraph" w:customStyle="1" w:styleId="c22">
    <w:name w:val="c22"/>
    <w:basedOn w:val="a"/>
    <w:qFormat/>
    <w:pPr>
      <w:spacing w:line="240" w:lineRule="auto"/>
    </w:pPr>
    <w:rPr>
      <w:rFonts w:ascii="Times New Roman" w:hAnsi="Times New Roman"/>
    </w:rPr>
  </w:style>
  <w:style w:type="character" w:customStyle="1" w:styleId="c23">
    <w:name w:val="c23"/>
    <w:basedOn w:val="a0"/>
    <w:qFormat/>
  </w:style>
  <w:style w:type="character" w:customStyle="1" w:styleId="c9">
    <w:name w:val="c9"/>
    <w:basedOn w:val="a0"/>
    <w:qFormat/>
  </w:style>
  <w:style w:type="paragraph" w:customStyle="1" w:styleId="c4">
    <w:name w:val="c4"/>
    <w:basedOn w:val="a"/>
    <w:qFormat/>
    <w:pPr>
      <w:spacing w:line="240" w:lineRule="auto"/>
    </w:pPr>
    <w:rPr>
      <w:rFonts w:ascii="Times New Roman" w:hAnsi="Times New Roman"/>
    </w:rPr>
  </w:style>
  <w:style w:type="character" w:customStyle="1" w:styleId="20">
    <w:name w:val="Заголовок 2 Знак"/>
    <w:basedOn w:val="a0"/>
    <w:link w:val="2"/>
    <w:uiPriority w:val="9"/>
    <w:rsid w:val="00D958BD"/>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92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3</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Сотрудник</cp:lastModifiedBy>
  <cp:revision>3</cp:revision>
  <dcterms:created xsi:type="dcterms:W3CDTF">2026-04-19T12:02:00Z</dcterms:created>
  <dcterms:modified xsi:type="dcterms:W3CDTF">2026-06-23T08:15:00Z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F6324E566BBC43A399B9DF4D956557B5_12</vt:lpwstr>
  </property>
</Properties>
</file>