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F2AAC">
        <w:rPr>
          <w:rFonts w:ascii="Times New Roman" w:hAnsi="Times New Roman" w:cs="Times New Roman"/>
          <w:sz w:val="28"/>
          <w:szCs w:val="28"/>
        </w:rPr>
        <w:t>Возрастные особенности проживания кризисных событий в дошкольном возрасте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 xml:space="preserve">Дети дошкольного возраста (от 3 до 7 лет) отличаются от взрослых своим восприятием и переживанием кризисных событий. </w:t>
      </w:r>
    </w:p>
    <w:p w:rsidR="000F2AAC" w:rsidRPr="00771A40" w:rsidRDefault="000F2AAC" w:rsidP="000F2AA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71A40">
        <w:rPr>
          <w:rFonts w:ascii="Times New Roman" w:hAnsi="Times New Roman" w:cs="Times New Roman"/>
          <w:sz w:val="28"/>
          <w:szCs w:val="28"/>
          <w:u w:val="single"/>
        </w:rPr>
        <w:t>Важно помнить: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>* Дети дошкольного возраста нуждаются в особой заботе и поддержке во время кризисных событий.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>* Их реакции могут быть непредсказуемыми и не всегда соответствовать нашим ожиданиям.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>* Важно быть терпеливым и понимающим, чтобы помочь ребенку справиться с трудным опытом.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>Особенности: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>1. Эмоциональная нестабильность: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 xml:space="preserve">* Дошкольники склонны к сильным, но кратковременным эмоциям. 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>* Им трудно контролировать свои чувства и выражать их словами.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>* Они могут проявлять агрессию, плаксивость, тревожность, страх.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>2. Неразвитое абстрактное мышление: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>* Дети в этом возрасте не могут понять причинно-следственные связи и абстрактные понятия.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>* Они воспринимают информацию буквально и могут легко путать реальность и фантазию.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 xml:space="preserve">* Им трудно понять, что событие не </w:t>
      </w:r>
      <w:proofErr w:type="gramStart"/>
      <w:r w:rsidRPr="000F2AAC">
        <w:rPr>
          <w:rFonts w:ascii="Times New Roman" w:hAnsi="Times New Roman" w:cs="Times New Roman"/>
          <w:sz w:val="28"/>
          <w:szCs w:val="28"/>
        </w:rPr>
        <w:t>является их виной и что оно не</w:t>
      </w:r>
      <w:proofErr w:type="gramEnd"/>
      <w:r w:rsidRPr="000F2AAC">
        <w:rPr>
          <w:rFonts w:ascii="Times New Roman" w:hAnsi="Times New Roman" w:cs="Times New Roman"/>
          <w:sz w:val="28"/>
          <w:szCs w:val="28"/>
        </w:rPr>
        <w:t xml:space="preserve"> будет повторяться.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>3. Эгоцентризм: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>* Дошкольники склонны воспринимать мир с точки зрения себя и своих собственных потребностей.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>* Они могут винить себя в происходящем и испытывать чувство вины.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>* Им трудно понять, что другие люди могут испытывать разные чувства и иметь разные точки зрения.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>4. Ограниченная словарная база: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>* Дошкольники могут испытывать трудности с вербализацией своих чувств и переживаний.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 xml:space="preserve">* Им может быть </w:t>
      </w:r>
      <w:proofErr w:type="gramStart"/>
      <w:r w:rsidRPr="000F2AAC">
        <w:rPr>
          <w:rFonts w:ascii="Times New Roman" w:hAnsi="Times New Roman" w:cs="Times New Roman"/>
          <w:sz w:val="28"/>
          <w:szCs w:val="28"/>
        </w:rPr>
        <w:t>сложно</w:t>
      </w:r>
      <w:proofErr w:type="gramEnd"/>
      <w:r w:rsidRPr="000F2AAC">
        <w:rPr>
          <w:rFonts w:ascii="Times New Roman" w:hAnsi="Times New Roman" w:cs="Times New Roman"/>
          <w:sz w:val="28"/>
          <w:szCs w:val="28"/>
        </w:rPr>
        <w:t xml:space="preserve"> описать, что именно их беспокоит.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>5. Зависимость от взрослых: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>* Дошкольники сильно зависят от взрослых и нуждаются в их поддержке и защите.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>* Они могут испытывать страх и тревогу, если чувствуют, что взрослые не могут их защитить.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>6. Влияние фантазии: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>* Дети могут использовать фантазию, чтобы справиться с травмирующим событием.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>* Они могут создавать воображаемых друзей или ситуации, чтобы чувствовать себя в безопасности.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>* Однако</w:t>
      </w:r>
      <w:proofErr w:type="gramStart"/>
      <w:r w:rsidRPr="000F2AA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F2AAC">
        <w:rPr>
          <w:rFonts w:ascii="Times New Roman" w:hAnsi="Times New Roman" w:cs="Times New Roman"/>
          <w:sz w:val="28"/>
          <w:szCs w:val="28"/>
        </w:rPr>
        <w:t xml:space="preserve"> фантазии могут также усугубить страх и тревогу, если они не соответствуют реальности.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>Последствия: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 xml:space="preserve">* Поведенческие проблемы: агрессия, </w:t>
      </w:r>
      <w:proofErr w:type="spellStart"/>
      <w:r w:rsidRPr="000F2AAC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0F2AAC">
        <w:rPr>
          <w:rFonts w:ascii="Times New Roman" w:hAnsi="Times New Roman" w:cs="Times New Roman"/>
          <w:sz w:val="28"/>
          <w:szCs w:val="28"/>
        </w:rPr>
        <w:t>, замкнутость, проблемы со сном и питанием.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>* Эмоциональные проблемы: тревожность, страх, депрессия, чувство вины.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>* Физические проблемы: головные боли, боли в животе, проблемы с пищеварением.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>* Обеспечьте безопасность и поддержку: Создайте безопасную и стабильную среду, где ребенок чувствует себя защищенным.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>* Говорите с ребенком о случившемся: Используйте простые слова и объяснения, соответствующие возрасту ребенка.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>* Поддерживайте контакт с ребенком: Покажите ребенку, что вы рядом и готовы его поддержать.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>* Помогите ребенку выразить свои чувства: Дайте ребенку возможность рассказать о своих чувствах, даже если они кажутся вам странными.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lastRenderedPageBreak/>
        <w:t>* Не игнорируйте чувства ребенка: Не пытайтесь заставить ребенка забыть о случившемся или не обращать внимания на его чувства.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AAC">
        <w:rPr>
          <w:rFonts w:ascii="Times New Roman" w:hAnsi="Times New Roman" w:cs="Times New Roman"/>
          <w:sz w:val="28"/>
          <w:szCs w:val="28"/>
        </w:rPr>
        <w:t>* Обратитесь к специалисту: Если вы замечаете, что ребенок испытывает сильный стресс или у него появились поведенческие проблемы, обратитесь к психологу или психотерапевту.</w:t>
      </w:r>
    </w:p>
    <w:p w:rsidR="000F2AAC" w:rsidRPr="000F2AAC" w:rsidRDefault="000F2AAC" w:rsidP="000F2AA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F2AAC" w:rsidRPr="000F2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F2AAC"/>
    <w:rsid w:val="000F2AAC"/>
    <w:rsid w:val="00771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2024-09-25T08:12:00Z</dcterms:created>
  <dcterms:modified xsi:type="dcterms:W3CDTF">2024-09-25T08:32:00Z</dcterms:modified>
</cp:coreProperties>
</file>