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0A5" w:rsidRPr="004360A5" w:rsidRDefault="004360A5" w:rsidP="004360A5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«Особенности речи детей 4-5 лет»</w:t>
      </w:r>
      <w:bookmarkStart w:id="0" w:name="_GoBack"/>
      <w:bookmarkEnd w:id="0"/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У ребенка пятого года жизни отмечаются значительные успехи в умственном и речевом развитии. Ребенок  начинает выделять и называть наиболее существенные связи и точно отражать их в речи. Речь его становится разнообразней, точнее и богаче по содержанию. Возрастает устойчивость внимания к речи окружающих, он способен до конца выслушивать ответы взрослых.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На пятом году жизни ребенок способен узнавать на слух наличие того или иного звука в слове, подобрать слово на заданный звук. Особенно, если раньше работа по развитию фонематического (звукового) восприятия проводилась в детском саду воспитателем.</w:t>
      </w: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cr/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Словарь ребенка в 5 лет уже 3000 слов. Это дает возможность ребенку полнее строить свои высказывания. </w:t>
      </w:r>
      <w:proofErr w:type="gramStart"/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В речи детей чаще появляются прилагательные, которыми они пользуются для обозначения признаков и качеств предметов, для определения цвета, кроме основных называют дополнительные (голубой, темный, оранжевый), начинают появляться притяжательные прилагательные – лисий хвост, заячья избушка, слова, указывающие на свойства предметов, качества, материал, из которого они сделаны (железный ключ).</w:t>
      </w:r>
      <w:proofErr w:type="gramEnd"/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proofErr w:type="gramStart"/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Все шире использует наречия, местоимения, сложные предлоги (из-под, около и др.), появляются обобщающие слова (посуда, одежда, мебель, овощи, фрукты).</w:t>
      </w:r>
      <w:proofErr w:type="gramEnd"/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Свое высказывание ребенок строит из 2-3 простых распространенных предложений, сложносочиненные и сложноподчиненные предложения использует чаще, но всё еще мало.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Рост словаря, употребление сложных предложений приводит к тому, что дети чаще допускают грамматические ошибки: «хочут» вместо хотят, «красная» мяч.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Некоторые дети в этом возрасте могут пересказать текст прочитанной сказки или рассказа. Однако многие все еще не могут самостоятельно без помощи взрослых связно, последовательно и точно пересказать текст.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Достаточный речевой слух дает возможность ребенку различать в речи взрослых повышение и понижение громкости голоса, интонации. Дети могут сами воспроизводить различные интонации, подражая героям сказки. Чем старше становится ребенок, тем большее влияние на его речевое развитие </w:t>
      </w: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оказывает семья. Домашним нужно следить за своей речью: говорить не быстро, правильно произносить слова, интонация должна быть спокойная.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Рекомендации для родителей по развитию речи детей 4-5 лет.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Принято выделять следующие стороны в ходе речевого развития: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</w:t>
      </w: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словарный запас,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</w:t>
      </w: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грамматический строй речи,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</w:t>
      </w: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связная речь,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</w:t>
      </w: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ab/>
        <w:t>речевой слух.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Словарный запас. 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Обращайте особое внимание в играх с детьми на признаки  предмета - то есть на то, какой предмет (по форме, цвету, величине, какой он на вкус, на ощупь и пр.) и на то, как это свойство можно выразить словом. Обратите внимание на названия детенышей животных (некоторые дети в 5 лет могут похвастаться умением называть только котёнка и цыплёнка, но ведь и у других зверушек есть детки) В совместном общении уделите внимание временам года, названиям профессий. Объясните, кем работает мама и папа, как называются эти профессии. В 5 лет ребенок должен это знать. 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Грамматический строй речи. 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proofErr w:type="gramStart"/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Уделите особое внимание к ошибкам детей, так называемым "аграмматизмам" при образовании множественного числа (игра "Один-много": это - дерево, а это - деревья; это - ухо, а это- уши) и при образовании Родительного падежа множественного числа (игра "Чего не стало?": были деревья - не стало деревьев, были платья - не стало платьев).</w:t>
      </w:r>
      <w:proofErr w:type="gramEnd"/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Исправляйте ошибки детей уже сейчас, мягко предлагая ему правильный речевой образец, или не удивляйтесь в дальнейшем ошибкам, которые будет допускать ребенок в школе.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Связная речь. 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Потренируйтесь составлять небольшие рассказы по серии сюжетных картинок (достаточно взять 2-3 простые картинки), предложив перед этим ребенку подумать и разложить их в нужной последовательности слева направо.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Речевой слух. 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 4-5 лет ребенок должен уметь выделять первый гласный звук в слове (многие дети справляются и с выделением согласного), находить в какой из картинок "спрятался" заданный звук.  Обратите внимание, что о буквах речь пока не идет, первоначально дается представление о "звуке". Из звуков состоят слова, которые мы слышим, буква - это знак, обозначающий звук. Каждый звук можно услышать, а вот букву Ъ услышать трудно. Помните, что от владения этими умениями зависит насколько быстро и легко ваш ребенок в дальнейшем научится читать, а затем перейдёт к безошибочной речи.</w:t>
      </w:r>
    </w:p>
    <w:p w:rsidR="004360A5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F54EA" w:rsidRPr="004360A5" w:rsidRDefault="004360A5" w:rsidP="004360A5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4360A5">
        <w:rPr>
          <w:rFonts w:ascii="Times New Roman" w:hAnsi="Times New Roman" w:cs="Times New Roman"/>
          <w:noProof/>
          <w:sz w:val="28"/>
          <w:szCs w:val="28"/>
          <w:lang w:eastAsia="ru-RU"/>
        </w:rPr>
        <w:t>Материал подготовлен: учителем – логопедом: Геращенко Е.А</w:t>
      </w:r>
    </w:p>
    <w:p w:rsidR="00471FB9" w:rsidRPr="004360A5" w:rsidRDefault="00471FB9" w:rsidP="006971E3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71FB9" w:rsidRPr="004360A5" w:rsidRDefault="00471FB9" w:rsidP="00471FB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471FB9" w:rsidRPr="004360A5" w:rsidSect="00471F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41A" w:rsidRDefault="0036641A" w:rsidP="00670177">
      <w:pPr>
        <w:spacing w:after="0" w:line="240" w:lineRule="auto"/>
      </w:pPr>
      <w:r>
        <w:separator/>
      </w:r>
    </w:p>
  </w:endnote>
  <w:endnote w:type="continuationSeparator" w:id="0">
    <w:p w:rsidR="0036641A" w:rsidRDefault="0036641A" w:rsidP="006701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582C" w:rsidRDefault="009E58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41A" w:rsidRDefault="0036641A" w:rsidP="00670177">
      <w:pPr>
        <w:spacing w:after="0" w:line="240" w:lineRule="auto"/>
      </w:pPr>
      <w:r>
        <w:separator/>
      </w:r>
    </w:p>
  </w:footnote>
  <w:footnote w:type="continuationSeparator" w:id="0">
    <w:p w:rsidR="0036641A" w:rsidRDefault="0036641A" w:rsidP="006701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E3835"/>
    <w:multiLevelType w:val="hybridMultilevel"/>
    <w:tmpl w:val="2D36D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4F8"/>
    <w:rsid w:val="00071D4D"/>
    <w:rsid w:val="000A1C8C"/>
    <w:rsid w:val="000F54EA"/>
    <w:rsid w:val="00137839"/>
    <w:rsid w:val="00166CBB"/>
    <w:rsid w:val="00224E82"/>
    <w:rsid w:val="0036641A"/>
    <w:rsid w:val="004360A5"/>
    <w:rsid w:val="004461D2"/>
    <w:rsid w:val="00471FB9"/>
    <w:rsid w:val="00556264"/>
    <w:rsid w:val="005E07F6"/>
    <w:rsid w:val="00670177"/>
    <w:rsid w:val="00682BE4"/>
    <w:rsid w:val="006971E3"/>
    <w:rsid w:val="006B02D3"/>
    <w:rsid w:val="006C0465"/>
    <w:rsid w:val="006E171F"/>
    <w:rsid w:val="007054F8"/>
    <w:rsid w:val="008D4B37"/>
    <w:rsid w:val="008E15FE"/>
    <w:rsid w:val="009410F4"/>
    <w:rsid w:val="009E582C"/>
    <w:rsid w:val="00B31F7E"/>
    <w:rsid w:val="00CD057C"/>
    <w:rsid w:val="00D21BB1"/>
    <w:rsid w:val="00D95363"/>
    <w:rsid w:val="00DB795D"/>
    <w:rsid w:val="00DD3148"/>
    <w:rsid w:val="00F33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  <w:style w:type="table" w:styleId="ab">
    <w:name w:val="Table Grid"/>
    <w:basedOn w:val="a1"/>
    <w:uiPriority w:val="59"/>
    <w:rsid w:val="000A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54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7054F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1B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1BB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70177"/>
  </w:style>
  <w:style w:type="paragraph" w:styleId="a9">
    <w:name w:val="footer"/>
    <w:basedOn w:val="a"/>
    <w:link w:val="aa"/>
    <w:uiPriority w:val="99"/>
    <w:unhideWhenUsed/>
    <w:rsid w:val="006701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70177"/>
  </w:style>
  <w:style w:type="table" w:styleId="ab">
    <w:name w:val="Table Grid"/>
    <w:basedOn w:val="a1"/>
    <w:uiPriority w:val="59"/>
    <w:rsid w:val="000A1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657</Words>
  <Characters>3749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Геращенко</dc:creator>
  <cp:lastModifiedBy>Елена Геращенко</cp:lastModifiedBy>
  <cp:revision>2</cp:revision>
  <dcterms:created xsi:type="dcterms:W3CDTF">2026-01-29T06:30:00Z</dcterms:created>
  <dcterms:modified xsi:type="dcterms:W3CDTF">2026-01-29T06:30:00Z</dcterms:modified>
</cp:coreProperties>
</file>